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80" w:rsidRPr="002E1DDA" w:rsidRDefault="00964C80" w:rsidP="00964C8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E1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</w:t>
      </w:r>
      <w:r w:rsidRPr="002E1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3D04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91</w:t>
      </w:r>
      <w:bookmarkStart w:id="0" w:name="_GoBack"/>
      <w:bookmarkEnd w:id="0"/>
      <w:r w:rsidRPr="002E1D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-МИ/ 29.10.2019</w:t>
      </w:r>
    </w:p>
    <w:p w:rsidR="00964C80" w:rsidRPr="002E1DDA" w:rsidRDefault="00964C80" w:rsidP="00964C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ОТНОСНО: Отчитане на избирателни списъци в ГРАО</w:t>
      </w:r>
      <w:r w:rsidR="00035005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гр. </w:t>
      </w: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Варна</w:t>
      </w:r>
    </w:p>
    <w:p w:rsidR="00964C80" w:rsidRPr="002E1DDA" w:rsidRDefault="00035005" w:rsidP="00964C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Във връзка с изискванията на Изборен кодекс</w:t>
      </w:r>
      <w:r w:rsidR="00964C80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по предаване на избирателните списъци, списъка на заличените лица и прилежащите към тях удостоверения и декларации след приключване на изборния ден </w:t>
      </w:r>
      <w:r w:rsidR="001115BC">
        <w:rPr>
          <w:rFonts w:ascii="Times New Roman" w:eastAsia="Times New Roman" w:hAnsi="Times New Roman" w:cs="Times New Roman"/>
          <w:color w:val="333333"/>
          <w:lang w:eastAsia="bg-BG"/>
        </w:rPr>
        <w:t xml:space="preserve">и Решение №1281-МИ/03.10.2019г. на ЦИК, </w:t>
      </w:r>
      <w:r w:rsidR="00964C80" w:rsidRPr="002E1DDA">
        <w:rPr>
          <w:rFonts w:ascii="Times New Roman" w:eastAsia="Times New Roman" w:hAnsi="Times New Roman" w:cs="Times New Roman"/>
          <w:color w:val="333333"/>
          <w:lang w:eastAsia="bg-BG"/>
        </w:rPr>
        <w:t>ОИК-Суворово</w:t>
      </w:r>
    </w:p>
    <w:p w:rsidR="00964C80" w:rsidRPr="002E1DDA" w:rsidRDefault="00964C80" w:rsidP="00964C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64C80" w:rsidRPr="002E1DDA" w:rsidRDefault="00964C80" w:rsidP="00964C80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964C80" w:rsidRPr="002E1DDA" w:rsidRDefault="00964C80" w:rsidP="00964C8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Определя следните членове на ОИК:</w:t>
      </w:r>
    </w:p>
    <w:p w:rsidR="00964C80" w:rsidRPr="002E1DDA" w:rsidRDefault="00035005" w:rsidP="00964C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Нели Михайлова Райчева</w:t>
      </w:r>
      <w:r w:rsidR="00964C80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– </w:t>
      </w: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член </w:t>
      </w:r>
      <w:r w:rsidR="00964C80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ОИК-Суворово </w:t>
      </w:r>
    </w:p>
    <w:p w:rsidR="00964C80" w:rsidRPr="002E1DDA" w:rsidRDefault="00035005" w:rsidP="00964C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Станислава Красимирова Пенчева</w:t>
      </w:r>
      <w:r w:rsidR="00964C80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 – </w:t>
      </w: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зам. председател</w:t>
      </w:r>
      <w:r w:rsidR="00964C80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ОИК-Суворово </w:t>
      </w:r>
    </w:p>
    <w:p w:rsidR="00035005" w:rsidRPr="002E1DDA" w:rsidRDefault="00035005" w:rsidP="00964C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Марияна Стоянова Демирова – член на ОИК Суворово</w:t>
      </w:r>
    </w:p>
    <w:p w:rsidR="00964C80" w:rsidRPr="002E1DDA" w:rsidRDefault="00964C80" w:rsidP="00964C80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035005" w:rsidRPr="002E1DDA">
        <w:rPr>
          <w:rFonts w:ascii="Times New Roman" w:eastAsia="Times New Roman" w:hAnsi="Times New Roman" w:cs="Times New Roman"/>
          <w:color w:val="333333"/>
          <w:lang w:eastAsia="bg-BG"/>
        </w:rPr>
        <w:t>предаване на избирателните списъци, както и списъците на заличените лица</w:t>
      </w:r>
    </w:p>
    <w:p w:rsidR="00964C80" w:rsidRPr="002E1DDA" w:rsidRDefault="00964C80" w:rsidP="00964C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Като ги упълномощава следното:</w:t>
      </w:r>
    </w:p>
    <w:p w:rsidR="00964C80" w:rsidRPr="002E1DDA" w:rsidRDefault="00964C80" w:rsidP="00964C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Упълномощава, определените в настоящото решение, членове на ОИК-Суворово да подпишат </w:t>
      </w:r>
      <w:proofErr w:type="spellStart"/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>приемо-предавателен</w:t>
      </w:r>
      <w:proofErr w:type="spellEnd"/>
      <w:r w:rsidR="00035005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протокол</w:t>
      </w:r>
      <w:r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35005" w:rsidRPr="002E1DDA">
        <w:rPr>
          <w:rFonts w:ascii="Times New Roman" w:eastAsia="Times New Roman" w:hAnsi="Times New Roman" w:cs="Times New Roman"/>
          <w:color w:val="333333"/>
          <w:lang w:eastAsia="bg-BG"/>
        </w:rPr>
        <w:t xml:space="preserve">при предаването им в ГРАО гр. Варна. </w:t>
      </w:r>
    </w:p>
    <w:p w:rsidR="00964C80" w:rsidRPr="002E1DDA" w:rsidRDefault="00964C80" w:rsidP="00964C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64C80" w:rsidRPr="002E1DDA" w:rsidRDefault="00964C80" w:rsidP="00964C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1DDA">
        <w:rPr>
          <w:rFonts w:ascii="Times New Roman" w:hAnsi="Times New Roman"/>
        </w:rPr>
        <w:t>Решението може да се обжалва пред ЦИК по реда на чл. 88 ал.1 от ИК в срок до три дни от обявяването му</w:t>
      </w:r>
    </w:p>
    <w:p w:rsidR="00964C80" w:rsidRPr="002E1DDA" w:rsidRDefault="00964C80" w:rsidP="00964C80">
      <w:pPr>
        <w:rPr>
          <w:rFonts w:ascii="Times New Roman" w:hAnsi="Times New Roman" w:cs="Times New Roman"/>
        </w:rPr>
      </w:pPr>
      <w:r w:rsidRPr="002E1DDA">
        <w:rPr>
          <w:rFonts w:ascii="Times New Roman" w:hAnsi="Times New Roman" w:cs="Times New Roman"/>
        </w:rPr>
        <w:t xml:space="preserve">Председател: </w:t>
      </w:r>
    </w:p>
    <w:p w:rsidR="00964C80" w:rsidRPr="002E1DDA" w:rsidRDefault="00964C80" w:rsidP="00964C80">
      <w:pPr>
        <w:ind w:firstLine="708"/>
        <w:rPr>
          <w:rFonts w:ascii="Times New Roman" w:hAnsi="Times New Roman" w:cs="Times New Roman"/>
        </w:rPr>
      </w:pPr>
      <w:r w:rsidRPr="002E1DDA">
        <w:rPr>
          <w:rFonts w:ascii="Times New Roman" w:hAnsi="Times New Roman" w:cs="Times New Roman"/>
        </w:rPr>
        <w:t>Маргарита Георгиева Митева</w:t>
      </w:r>
    </w:p>
    <w:p w:rsidR="00964C80" w:rsidRPr="002E1DDA" w:rsidRDefault="00964C80" w:rsidP="00964C80">
      <w:pPr>
        <w:rPr>
          <w:rFonts w:ascii="Times New Roman" w:hAnsi="Times New Roman" w:cs="Times New Roman"/>
        </w:rPr>
      </w:pPr>
      <w:r w:rsidRPr="002E1DDA">
        <w:rPr>
          <w:rFonts w:ascii="Times New Roman" w:hAnsi="Times New Roman" w:cs="Times New Roman"/>
        </w:rPr>
        <w:t xml:space="preserve">Секретар: </w:t>
      </w:r>
    </w:p>
    <w:p w:rsidR="00964C80" w:rsidRPr="002E1DDA" w:rsidRDefault="00964C80" w:rsidP="00964C80">
      <w:pPr>
        <w:ind w:firstLine="708"/>
        <w:rPr>
          <w:rFonts w:ascii="Times New Roman" w:hAnsi="Times New Roman" w:cs="Times New Roman"/>
        </w:rPr>
      </w:pPr>
      <w:r w:rsidRPr="002E1DDA">
        <w:rPr>
          <w:rFonts w:ascii="Times New Roman" w:hAnsi="Times New Roman" w:cs="Times New Roman"/>
        </w:rPr>
        <w:t>Соня Лозанова Владимирова-Пешева</w:t>
      </w:r>
    </w:p>
    <w:p w:rsidR="00964C80" w:rsidRPr="002E1DDA" w:rsidRDefault="00964C80" w:rsidP="00964C80"/>
    <w:p w:rsidR="008D6598" w:rsidRPr="002E1DDA" w:rsidRDefault="008D6598"/>
    <w:sectPr w:rsidR="008D6598" w:rsidRPr="002E1DDA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BD"/>
    <w:rsid w:val="00035005"/>
    <w:rsid w:val="001115BC"/>
    <w:rsid w:val="002E1DDA"/>
    <w:rsid w:val="003D040F"/>
    <w:rsid w:val="006B19BD"/>
    <w:rsid w:val="008D6598"/>
    <w:rsid w:val="00964C80"/>
    <w:rsid w:val="00E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2019-10-29T15:55:00Z</dcterms:created>
  <dcterms:modified xsi:type="dcterms:W3CDTF">2019-10-29T17:05:00Z</dcterms:modified>
</cp:coreProperties>
</file>